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/>
        <w:rPr>
          <w:sz w:val="24"/>
          <w:szCs w:val="24"/>
        </w:rPr>
      </w:pPr>
      <w:r>
        <w:rPr>
          <w:b/>
          <w:sz w:val="24"/>
          <w:szCs w:val="24"/>
        </w:rPr>
        <w:t xml:space="preserve">TITOLO DEL CORSO:  </w:t>
      </w:r>
    </w:p>
    <w:p w14:paraId="00000002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/>
        <w:rPr>
          <w:sz w:val="24"/>
          <w:szCs w:val="24"/>
        </w:rPr>
      </w:pPr>
    </w:p>
    <w:p w14:paraId="4FF841C1" w14:textId="77777777" w:rsidR="00E25B8F" w:rsidRDefault="00E25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/>
        <w:rPr>
          <w:sz w:val="24"/>
          <w:szCs w:val="24"/>
        </w:rPr>
      </w:pPr>
    </w:p>
    <w:p w14:paraId="6078FD58" w14:textId="77777777" w:rsidR="00E25B8F" w:rsidRDefault="00E25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AGGIORNAMENTO PER COUNSELOR:</w:t>
      </w:r>
    </w:p>
    <w:p w14:paraId="722496F1" w14:textId="77777777" w:rsidR="00E25B8F" w:rsidRDefault="00E25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/>
        <w:rPr>
          <w:b/>
          <w:sz w:val="24"/>
          <w:szCs w:val="24"/>
          <w:u w:val="single"/>
        </w:rPr>
      </w:pPr>
    </w:p>
    <w:p w14:paraId="00000003" w14:textId="1C9C09BD" w:rsidR="00C5389E" w:rsidRPr="00E25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/>
        <w:rPr>
          <w:sz w:val="24"/>
          <w:szCs w:val="24"/>
        </w:rPr>
      </w:pPr>
      <w:r w:rsidRPr="00E25B8F">
        <w:rPr>
          <w:b/>
          <w:sz w:val="24"/>
          <w:szCs w:val="24"/>
        </w:rPr>
        <w:t>IL COUNSELING INTEGRALE (PRINCIPI E APPLICAZIONI)</w:t>
      </w:r>
    </w:p>
    <w:p w14:paraId="00000004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708"/>
        <w:rPr>
          <w:sz w:val="24"/>
          <w:szCs w:val="24"/>
        </w:rPr>
      </w:pPr>
    </w:p>
    <w:p w14:paraId="00000005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0000006" w14:textId="0D09F16C" w:rsidR="00C5389E" w:rsidRDefault="00E25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Durante il corso viene svolto un approfondimento e un aggiornamento professionale dei principi e delle applicazioni del “Counseling Integrale” per un sempre più efficace svolgimento di sedute con i propri clienti.</w:t>
      </w:r>
    </w:p>
    <w:p w14:paraId="16CE9E77" w14:textId="77777777" w:rsidR="00E25B8F" w:rsidRDefault="00E25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51A8AEED" w14:textId="77777777" w:rsidR="00E25B8F" w:rsidRDefault="00E25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4B9712B2" w14:textId="4865EBA6" w:rsidR="00C4603D" w:rsidRDefault="00C46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C4603D">
        <w:rPr>
          <w:b/>
          <w:bCs/>
          <w:sz w:val="24"/>
          <w:szCs w:val="24"/>
          <w:u w:val="single"/>
        </w:rPr>
        <w:t>ECP RICONOSCIUTI</w:t>
      </w:r>
      <w:r>
        <w:rPr>
          <w:sz w:val="24"/>
          <w:szCs w:val="24"/>
        </w:rPr>
        <w:t>: 50</w:t>
      </w:r>
    </w:p>
    <w:p w14:paraId="7FFB0EAD" w14:textId="77777777" w:rsidR="00C4603D" w:rsidRDefault="00C46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44578F6" w14:textId="77777777" w:rsidR="00C4603D" w:rsidRDefault="00C46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0000007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0000008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Docenti del corso</w:t>
      </w:r>
    </w:p>
    <w:p w14:paraId="00000009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000000A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MANTOVANI ALBERTO (Counselor Olistico Supervisor)</w:t>
      </w:r>
    </w:p>
    <w:p w14:paraId="0000000B" w14:textId="68918256" w:rsidR="00C5389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MURARO STEFANIA (Counselor Olistico </w:t>
      </w:r>
      <w:r w:rsidR="00E25B8F">
        <w:rPr>
          <w:b/>
          <w:sz w:val="24"/>
          <w:szCs w:val="24"/>
        </w:rPr>
        <w:t>Supervisor</w:t>
      </w:r>
      <w:r>
        <w:rPr>
          <w:b/>
          <w:sz w:val="24"/>
          <w:szCs w:val="24"/>
        </w:rPr>
        <w:t>)</w:t>
      </w:r>
    </w:p>
    <w:p w14:paraId="0000000C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000000D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000000E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000000F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Durata del corso</w:t>
      </w:r>
    </w:p>
    <w:p w14:paraId="00000010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u w:val="single"/>
        </w:rPr>
      </w:pPr>
    </w:p>
    <w:p w14:paraId="00000011" w14:textId="489EB0AF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numero di ore complessivo 32     di cui: </w:t>
      </w:r>
      <w:r w:rsidR="00E25B8F">
        <w:rPr>
          <w:sz w:val="24"/>
          <w:szCs w:val="24"/>
        </w:rPr>
        <w:t>18</w:t>
      </w:r>
      <w:r w:rsidR="00E25B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teoriche </w:t>
      </w:r>
      <w:r w:rsidR="00E25B8F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E25B8F">
        <w:rPr>
          <w:sz w:val="24"/>
          <w:szCs w:val="24"/>
        </w:rPr>
        <w:t xml:space="preserve">14 </w:t>
      </w:r>
      <w:r>
        <w:rPr>
          <w:sz w:val="24"/>
          <w:szCs w:val="24"/>
        </w:rPr>
        <w:t>pratiche con supervisione</w:t>
      </w:r>
    </w:p>
    <w:p w14:paraId="00000012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0000015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Argomenti trattati</w:t>
      </w:r>
    </w:p>
    <w:p w14:paraId="00000016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14:paraId="00000019" w14:textId="424A7C85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Applicazione del Counseling Integrale</w:t>
      </w:r>
    </w:p>
    <w:p w14:paraId="0000001B" w14:textId="40FC82AE" w:rsidR="00C5389E" w:rsidRDefault="00000000" w:rsidP="00E25B8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Ruolo, attitudini, valori e qualità del Counselor </w:t>
      </w:r>
      <w:r w:rsidR="00E25B8F">
        <w:rPr>
          <w:sz w:val="24"/>
          <w:szCs w:val="24"/>
        </w:rPr>
        <w:t>Integrale</w:t>
      </w:r>
    </w:p>
    <w:p w14:paraId="0000001C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Le fasi del counseling / Il primo colloquio / Le sedute / La conclusione</w:t>
      </w:r>
    </w:p>
    <w:p w14:paraId="0000001D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La congruenza, l’influenzamento, la manipolazione, il confronto, le aspettative</w:t>
      </w:r>
    </w:p>
    <w:p w14:paraId="0000001E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Il vissuto del counselor</w:t>
      </w:r>
    </w:p>
    <w:p w14:paraId="0000001F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Come gestire “l’urgenza di aiutare”</w:t>
      </w:r>
    </w:p>
    <w:p w14:paraId="00000020" w14:textId="6FA4D6B3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Gli errori del counselor (V.I.S.</w:t>
      </w:r>
      <w:r w:rsidR="00E25B8F">
        <w:rPr>
          <w:sz w:val="24"/>
          <w:szCs w:val="24"/>
        </w:rPr>
        <w:t>C</w:t>
      </w:r>
      <w:r>
        <w:rPr>
          <w:sz w:val="24"/>
          <w:szCs w:val="24"/>
        </w:rPr>
        <w:t>.I.)</w:t>
      </w:r>
    </w:p>
    <w:p w14:paraId="00000021" w14:textId="3E3FC16E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Principi di</w:t>
      </w:r>
      <w:r w:rsidR="00E25B8F">
        <w:rPr>
          <w:sz w:val="24"/>
          <w:szCs w:val="24"/>
        </w:rPr>
        <w:t>:</w:t>
      </w:r>
      <w:r>
        <w:rPr>
          <w:sz w:val="24"/>
          <w:szCs w:val="24"/>
        </w:rPr>
        <w:t xml:space="preserve"> proiezioni, </w:t>
      </w:r>
      <w:r w:rsidR="00E25B8F">
        <w:rPr>
          <w:sz w:val="24"/>
          <w:szCs w:val="24"/>
        </w:rPr>
        <w:t>strategie di protezione</w:t>
      </w:r>
      <w:r>
        <w:rPr>
          <w:sz w:val="24"/>
          <w:szCs w:val="24"/>
        </w:rPr>
        <w:t xml:space="preserve">, </w:t>
      </w:r>
      <w:r w:rsidR="00E25B8F">
        <w:rPr>
          <w:sz w:val="24"/>
          <w:szCs w:val="24"/>
        </w:rPr>
        <w:t>dinamiche relazionali disfunzionali</w:t>
      </w:r>
    </w:p>
    <w:p w14:paraId="0642D511" w14:textId="77777777" w:rsidR="00E25B8F" w:rsidRDefault="00E25B8F" w:rsidP="00E25B8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84" w:hanging="284"/>
        <w:jc w:val="both"/>
        <w:rPr>
          <w:sz w:val="24"/>
          <w:szCs w:val="24"/>
        </w:rPr>
      </w:pPr>
    </w:p>
    <w:p w14:paraId="00000025" w14:textId="5BFF2585" w:rsidR="00C5389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Norme deontologiche</w:t>
      </w:r>
    </w:p>
    <w:p w14:paraId="00000026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  <w:u w:val="single"/>
        </w:rPr>
      </w:pPr>
    </w:p>
    <w:p w14:paraId="00000027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Il contratto di prestazione</w:t>
      </w:r>
    </w:p>
    <w:p w14:paraId="00000028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Fondamenti di etica e deontologia professionale</w:t>
      </w:r>
    </w:p>
    <w:p w14:paraId="00000029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La relazione tra cliente e counselor: rispetto, integrità, autorità, autonomia</w:t>
      </w:r>
    </w:p>
    <w:p w14:paraId="0000002A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La responsabilità del Counselor</w:t>
      </w:r>
    </w:p>
    <w:p w14:paraId="0000002B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La situazione politico-professionale del counseling in Italia </w:t>
      </w:r>
    </w:p>
    <w:p w14:paraId="0000002C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Regolamentazione fiscale</w:t>
      </w:r>
    </w:p>
    <w:p w14:paraId="0000002D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14:paraId="0000002E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14:paraId="00000032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14:paraId="00000033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14:paraId="00000034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Didattica</w:t>
      </w:r>
      <w:r>
        <w:rPr>
          <w:b/>
          <w:sz w:val="24"/>
          <w:szCs w:val="24"/>
        </w:rPr>
        <w:t xml:space="preserve">   </w:t>
      </w:r>
    </w:p>
    <w:p w14:paraId="00000035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00000036" w14:textId="77777777" w:rsidR="00C538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Lezioni frontali teorico-pratiche (anche con analisi delle dinamiche relazionali)</w:t>
      </w:r>
    </w:p>
    <w:p w14:paraId="00000037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Esercitazioni di tecniche centrate sul cliente</w:t>
      </w:r>
    </w:p>
    <w:p w14:paraId="00000038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Sedute simulate (con supervisione)</w:t>
      </w:r>
    </w:p>
    <w:p w14:paraId="00000039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Role-play</w:t>
      </w:r>
      <w:r>
        <w:rPr>
          <w:sz w:val="24"/>
          <w:szCs w:val="24"/>
        </w:rPr>
        <w:br/>
        <w:t xml:space="preserve"> </w:t>
      </w:r>
    </w:p>
    <w:p w14:paraId="0000003A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14:paraId="0000003B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14:paraId="0000003C" w14:textId="77777777" w:rsidR="00C5389E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6237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Testi di riferimento</w:t>
      </w:r>
    </w:p>
    <w:p w14:paraId="0000003D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3E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140"/>
        <w:rPr>
          <w:sz w:val="24"/>
          <w:szCs w:val="24"/>
        </w:rPr>
      </w:pPr>
      <w:r>
        <w:rPr>
          <w:sz w:val="24"/>
          <w:szCs w:val="24"/>
        </w:rPr>
        <w:t>C. Rogers</w:t>
      </w:r>
      <w:r>
        <w:rPr>
          <w:sz w:val="24"/>
          <w:szCs w:val="24"/>
        </w:rPr>
        <w:tab/>
        <w:t>Psicoterapia di consultazione</w:t>
      </w:r>
      <w:r>
        <w:rPr>
          <w:sz w:val="24"/>
          <w:szCs w:val="24"/>
        </w:rPr>
        <w:tab/>
        <w:t>Astrolabio</w:t>
      </w:r>
    </w:p>
    <w:p w14:paraId="0000003F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C. Rogers </w:t>
      </w:r>
      <w:r>
        <w:rPr>
          <w:sz w:val="24"/>
          <w:szCs w:val="24"/>
        </w:rPr>
        <w:tab/>
        <w:t>La terapia centrata sul cliente</w:t>
      </w:r>
      <w:r>
        <w:rPr>
          <w:sz w:val="24"/>
          <w:szCs w:val="24"/>
        </w:rPr>
        <w:tab/>
        <w:t>Martinelli G. e C.</w:t>
      </w:r>
    </w:p>
    <w:p w14:paraId="00000040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C. Rogers</w:t>
      </w:r>
      <w:r>
        <w:rPr>
          <w:sz w:val="24"/>
          <w:szCs w:val="24"/>
        </w:rPr>
        <w:tab/>
        <w:t>I gruppi di incontro</w:t>
      </w:r>
      <w:r>
        <w:rPr>
          <w:sz w:val="24"/>
          <w:szCs w:val="24"/>
        </w:rPr>
        <w:tab/>
        <w:t>Astrolabio</w:t>
      </w:r>
    </w:p>
    <w:p w14:paraId="00000041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R. May</w:t>
      </w:r>
      <w:r>
        <w:rPr>
          <w:sz w:val="24"/>
          <w:szCs w:val="24"/>
        </w:rPr>
        <w:tab/>
        <w:t>L’arte del counseling</w:t>
      </w:r>
      <w:r>
        <w:rPr>
          <w:sz w:val="24"/>
          <w:szCs w:val="24"/>
        </w:rPr>
        <w:tab/>
        <w:t>Astrolabio</w:t>
      </w:r>
    </w:p>
    <w:p w14:paraId="00000042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A. Van Kaam</w:t>
      </w:r>
      <w:r>
        <w:rPr>
          <w:sz w:val="24"/>
          <w:szCs w:val="24"/>
        </w:rPr>
        <w:tab/>
        <w:t>Il counseling</w:t>
      </w:r>
      <w:r>
        <w:rPr>
          <w:sz w:val="24"/>
          <w:szCs w:val="24"/>
        </w:rPr>
        <w:tab/>
        <w:t>Città nuova</w:t>
      </w:r>
    </w:p>
    <w:p w14:paraId="00000043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M. Hough</w:t>
      </w:r>
      <w:r>
        <w:rPr>
          <w:sz w:val="24"/>
          <w:szCs w:val="24"/>
        </w:rPr>
        <w:tab/>
        <w:t>Abilità di Counseling</w:t>
      </w:r>
      <w:r>
        <w:rPr>
          <w:sz w:val="24"/>
          <w:szCs w:val="24"/>
        </w:rPr>
        <w:tab/>
        <w:t>Erikson</w:t>
      </w:r>
    </w:p>
    <w:p w14:paraId="00000044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A. Di Fabio</w:t>
      </w:r>
      <w:r>
        <w:rPr>
          <w:sz w:val="24"/>
          <w:szCs w:val="24"/>
        </w:rPr>
        <w:tab/>
        <w:t>Counseling</w:t>
      </w:r>
      <w:r>
        <w:rPr>
          <w:sz w:val="24"/>
          <w:szCs w:val="24"/>
        </w:rPr>
        <w:tab/>
        <w:t>Giunti</w:t>
      </w:r>
    </w:p>
    <w:p w14:paraId="00000045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R. Mucchielli</w:t>
      </w:r>
      <w:r>
        <w:rPr>
          <w:sz w:val="24"/>
          <w:szCs w:val="24"/>
        </w:rPr>
        <w:tab/>
        <w:t>Apprendere il counseling</w:t>
      </w:r>
      <w:r>
        <w:rPr>
          <w:sz w:val="24"/>
          <w:szCs w:val="24"/>
        </w:rPr>
        <w:tab/>
        <w:t>Erikson</w:t>
      </w:r>
    </w:p>
    <w:p w14:paraId="00000046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M. Buber</w:t>
      </w:r>
      <w:r>
        <w:rPr>
          <w:sz w:val="24"/>
          <w:szCs w:val="24"/>
        </w:rPr>
        <w:tab/>
        <w:t>Il principio dialogico</w:t>
      </w:r>
      <w:r>
        <w:rPr>
          <w:sz w:val="24"/>
          <w:szCs w:val="24"/>
        </w:rPr>
        <w:tab/>
        <w:t>Bonomi</w:t>
      </w:r>
    </w:p>
    <w:p w14:paraId="00000047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V.E. Frankl</w:t>
      </w:r>
      <w:r>
        <w:rPr>
          <w:sz w:val="24"/>
          <w:szCs w:val="24"/>
        </w:rPr>
        <w:tab/>
        <w:t>La sofferenza di una vita senza senso</w:t>
      </w:r>
      <w:r>
        <w:rPr>
          <w:sz w:val="24"/>
          <w:szCs w:val="24"/>
        </w:rPr>
        <w:tab/>
        <w:t>Elle di ci</w:t>
      </w:r>
    </w:p>
    <w:p w14:paraId="00000048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V.E. Frankl</w:t>
      </w:r>
      <w:r>
        <w:rPr>
          <w:sz w:val="24"/>
          <w:szCs w:val="24"/>
        </w:rPr>
        <w:tab/>
        <w:t>Dio nell’inconscio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Mocelliana</w:t>
      </w:r>
      <w:proofErr w:type="spellEnd"/>
    </w:p>
    <w:p w14:paraId="00000049" w14:textId="77777777" w:rsidR="00C538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7230"/>
        </w:tabs>
        <w:spacing w:line="240" w:lineRule="auto"/>
        <w:ind w:right="849"/>
        <w:rPr>
          <w:sz w:val="24"/>
          <w:szCs w:val="24"/>
        </w:rPr>
      </w:pPr>
      <w:r>
        <w:rPr>
          <w:sz w:val="24"/>
          <w:szCs w:val="24"/>
        </w:rPr>
        <w:t>White Gilliland</w:t>
      </w:r>
      <w:r>
        <w:rPr>
          <w:sz w:val="24"/>
          <w:szCs w:val="24"/>
        </w:rPr>
        <w:tab/>
        <w:t>I meccanismi di difesa</w:t>
      </w:r>
      <w:r>
        <w:rPr>
          <w:sz w:val="24"/>
          <w:szCs w:val="24"/>
        </w:rPr>
        <w:tab/>
        <w:t>Astrolabio</w:t>
      </w:r>
    </w:p>
    <w:p w14:paraId="0000004A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14:paraId="0000004B" w14:textId="77777777" w:rsidR="00C5389E" w:rsidRDefault="00C53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sectPr w:rsidR="00C5389E">
      <w:foot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7B6B" w14:textId="77777777" w:rsidR="006C0647" w:rsidRDefault="006C0647">
      <w:pPr>
        <w:spacing w:line="240" w:lineRule="auto"/>
      </w:pPr>
      <w:r>
        <w:separator/>
      </w:r>
    </w:p>
  </w:endnote>
  <w:endnote w:type="continuationSeparator" w:id="0">
    <w:p w14:paraId="28BE7E36" w14:textId="77777777" w:rsidR="006C0647" w:rsidRDefault="006C0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8" w14:textId="5920A951" w:rsidR="00C538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5B8F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14:paraId="00000069" w14:textId="77777777" w:rsidR="00C5389E" w:rsidRDefault="00C538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708" w:line="240" w:lineRule="auto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0C30" w14:textId="77777777" w:rsidR="006C0647" w:rsidRDefault="006C0647">
      <w:pPr>
        <w:spacing w:line="240" w:lineRule="auto"/>
      </w:pPr>
      <w:r>
        <w:separator/>
      </w:r>
    </w:p>
  </w:footnote>
  <w:footnote w:type="continuationSeparator" w:id="0">
    <w:p w14:paraId="06703139" w14:textId="77777777" w:rsidR="006C0647" w:rsidRDefault="006C06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B3C48"/>
    <w:multiLevelType w:val="multilevel"/>
    <w:tmpl w:val="38B86918"/>
    <w:lvl w:ilvl="0">
      <w:start w:val="13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154154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9E"/>
    <w:rsid w:val="003C4B9D"/>
    <w:rsid w:val="006C0647"/>
    <w:rsid w:val="00C4603D"/>
    <w:rsid w:val="00C5389E"/>
    <w:rsid w:val="00E25B8F"/>
    <w:rsid w:val="00F6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5AA9"/>
  <w15:docId w15:val="{F65678D5-39EE-4301-9279-AA8D7A6A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Stefania</cp:lastModifiedBy>
  <cp:revision>4</cp:revision>
  <dcterms:created xsi:type="dcterms:W3CDTF">2026-02-06T17:09:00Z</dcterms:created>
  <dcterms:modified xsi:type="dcterms:W3CDTF">2026-02-06T17:10:00Z</dcterms:modified>
</cp:coreProperties>
</file>